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6C" w:rsidRPr="00E0456C" w:rsidRDefault="00E0456C" w:rsidP="00E0456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0456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407465" wp14:editId="5EBE26BF">
            <wp:extent cx="695325" cy="733425"/>
            <wp:effectExtent l="0" t="0" r="0" b="0"/>
            <wp:docPr id="3" name="Рисунок 3" descr="C:\Users\User\Picture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6C" w:rsidRPr="00E0456C" w:rsidRDefault="00E0456C" w:rsidP="00E0456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E0456C">
        <w:rPr>
          <w:rFonts w:ascii="Times New Roman" w:hAnsi="Times New Roman" w:cs="Times New Roman"/>
          <w:b/>
          <w:sz w:val="28"/>
          <w:szCs w:val="22"/>
          <w:lang w:eastAsia="en-US"/>
        </w:rPr>
        <w:t>СОВЕТ ГАЗЫРСКОГО СЕЛЬСКОГО ПОСЕЛЕНИЯ</w:t>
      </w:r>
    </w:p>
    <w:p w:rsidR="00E0456C" w:rsidRPr="00E0456C" w:rsidRDefault="00E0456C" w:rsidP="00E0456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E0456C">
        <w:rPr>
          <w:rFonts w:ascii="Times New Roman" w:hAnsi="Times New Roman" w:cs="Times New Roman"/>
          <w:b/>
          <w:sz w:val="28"/>
          <w:szCs w:val="22"/>
          <w:lang w:eastAsia="en-US"/>
        </w:rPr>
        <w:t>ВЫСЕЛКОВСКОГО РАЙОНА</w:t>
      </w:r>
    </w:p>
    <w:p w:rsidR="00E0456C" w:rsidRPr="00E0456C" w:rsidRDefault="00E0456C" w:rsidP="00E0456C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</w:p>
    <w:p w:rsidR="00E0456C" w:rsidRPr="00E0456C" w:rsidRDefault="00E0456C" w:rsidP="00E0456C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E0456C">
        <w:rPr>
          <w:rFonts w:ascii="Times New Roman" w:hAnsi="Times New Roman" w:cs="Times New Roman"/>
          <w:sz w:val="28"/>
          <w:szCs w:val="22"/>
          <w:lang w:eastAsia="en-US"/>
        </w:rPr>
        <w:t>22 сессия 4 созыва</w:t>
      </w:r>
    </w:p>
    <w:p w:rsidR="00E0456C" w:rsidRPr="00E0456C" w:rsidRDefault="00E0456C" w:rsidP="00E0456C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p w:rsidR="00E0456C" w:rsidRPr="00E0456C" w:rsidRDefault="00E0456C" w:rsidP="00E0456C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E0456C">
        <w:rPr>
          <w:rFonts w:ascii="Times New Roman" w:hAnsi="Times New Roman" w:cs="Times New Roman"/>
          <w:b/>
          <w:sz w:val="28"/>
          <w:szCs w:val="22"/>
          <w:lang w:eastAsia="en-US"/>
        </w:rPr>
        <w:t>РЕШЕНИЕ</w:t>
      </w:r>
    </w:p>
    <w:p w:rsidR="00E0456C" w:rsidRPr="00E0456C" w:rsidRDefault="00E0456C" w:rsidP="00E0456C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2"/>
          <w:lang w:eastAsia="en-US"/>
        </w:rPr>
      </w:pPr>
    </w:p>
    <w:p w:rsidR="00E0456C" w:rsidRPr="00E0456C" w:rsidRDefault="00E0456C" w:rsidP="00E0456C">
      <w:pPr>
        <w:autoSpaceDE/>
        <w:autoSpaceDN/>
        <w:adjustRightInd/>
        <w:spacing w:line="276" w:lineRule="auto"/>
        <w:ind w:firstLine="0"/>
        <w:rPr>
          <w:rFonts w:ascii="Calibri" w:hAnsi="Calibri" w:cs="Times New Roman"/>
          <w:sz w:val="28"/>
          <w:szCs w:val="28"/>
          <w:lang w:eastAsia="en-US"/>
        </w:rPr>
      </w:pPr>
      <w:r w:rsidRPr="00E0456C">
        <w:rPr>
          <w:rFonts w:ascii="Times New Roman" w:hAnsi="Times New Roman" w:cs="Times New Roman"/>
          <w:sz w:val="28"/>
          <w:szCs w:val="22"/>
          <w:lang w:eastAsia="en-US"/>
        </w:rPr>
        <w:t xml:space="preserve">от 21 декабря 2020 года                           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           </w:t>
      </w:r>
      <w:r w:rsidRPr="00E0456C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</w:t>
      </w:r>
      <w:r w:rsidRPr="00E0456C">
        <w:rPr>
          <w:rFonts w:ascii="Times New Roman" w:hAnsi="Times New Roman" w:cs="Times New Roman"/>
          <w:sz w:val="28"/>
          <w:szCs w:val="22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</w:t>
      </w:r>
      <w:r w:rsidRPr="00E0456C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4</w:t>
      </w:r>
      <w:r w:rsidRPr="00E0456C">
        <w:rPr>
          <w:rFonts w:ascii="Times New Roman" w:hAnsi="Times New Roman" w:cs="Times New Roman"/>
          <w:sz w:val="28"/>
          <w:szCs w:val="22"/>
          <w:lang w:eastAsia="en-US"/>
        </w:rPr>
        <w:t>-6</w:t>
      </w:r>
      <w:r>
        <w:rPr>
          <w:rFonts w:ascii="Times New Roman" w:hAnsi="Times New Roman" w:cs="Times New Roman"/>
          <w:sz w:val="28"/>
          <w:szCs w:val="22"/>
          <w:lang w:eastAsia="en-US"/>
        </w:rPr>
        <w:t>8</w:t>
      </w:r>
    </w:p>
    <w:p w:rsidR="00E0456C" w:rsidRPr="00E0456C" w:rsidRDefault="00E0456C" w:rsidP="00E0456C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0456C">
        <w:rPr>
          <w:rFonts w:ascii="Times New Roman" w:hAnsi="Times New Roman" w:cs="Times New Roman"/>
          <w:sz w:val="28"/>
          <w:szCs w:val="28"/>
        </w:rPr>
        <w:t>пос. Газырь</w:t>
      </w:r>
    </w:p>
    <w:p w:rsidR="00E0456C" w:rsidRPr="00E0456C" w:rsidRDefault="00E0456C" w:rsidP="00E0456C">
      <w:pPr>
        <w:widowControl/>
        <w:autoSpaceDE/>
        <w:autoSpaceDN/>
        <w:adjustRightInd/>
        <w:ind w:left="283" w:firstLine="0"/>
        <w:rPr>
          <w:rFonts w:ascii="Times New Roman" w:hAnsi="Times New Roman" w:cs="Times New Roman"/>
          <w:sz w:val="28"/>
          <w:szCs w:val="28"/>
        </w:rPr>
      </w:pPr>
    </w:p>
    <w:p w:rsidR="00E0456C" w:rsidRPr="00E0456C" w:rsidRDefault="00E0456C" w:rsidP="00E0456C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E0456C" w:rsidRPr="005F67AB" w:rsidRDefault="00E0456C" w:rsidP="005F67AB">
      <w:pPr>
        <w:ind w:firstLine="0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0" w:name="_GoBack"/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Об утверждении Положения </w:t>
      </w:r>
      <w:r w:rsidRPr="00E0456C">
        <w:rPr>
          <w:rFonts w:ascii="Times New Roman" w:hAnsi="Times New Roman" w:cs="Times New Roman"/>
          <w:b/>
          <w:sz w:val="28"/>
          <w:szCs w:val="28"/>
        </w:rPr>
        <w:t>о порядке реализации инициативных</w:t>
      </w:r>
      <w:r w:rsidR="005F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56C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 </w:t>
      </w:r>
      <w:proofErr w:type="spellStart"/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>Газырском</w:t>
      </w:r>
      <w:proofErr w:type="spellEnd"/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сельском поселении </w:t>
      </w:r>
      <w:proofErr w:type="spellStart"/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>Выселковского</w:t>
      </w:r>
      <w:proofErr w:type="spellEnd"/>
      <w:r w:rsidRPr="00E0456C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района</w:t>
      </w:r>
    </w:p>
    <w:bookmarkEnd w:id="0"/>
    <w:p w:rsidR="00E0456C" w:rsidRPr="00E0456C" w:rsidRDefault="00E0456C" w:rsidP="00E0456C">
      <w:pPr>
        <w:ind w:firstLine="0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E0456C" w:rsidRPr="00E0456C" w:rsidRDefault="00E0456C" w:rsidP="00E045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456C" w:rsidRPr="00E0456C" w:rsidRDefault="00E0456C" w:rsidP="00E0456C">
      <w:pPr>
        <w:rPr>
          <w:rFonts w:ascii="Times New Roman" w:hAnsi="Times New Roman" w:cs="Times New Roman"/>
          <w:sz w:val="28"/>
          <w:szCs w:val="28"/>
        </w:rPr>
      </w:pPr>
      <w:r w:rsidRPr="00E045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E0456C">
        <w:t xml:space="preserve"> </w:t>
      </w:r>
      <w:r w:rsidRPr="00E0456C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7 июня 2004 года № 717-КЗ «О местном самоуправлении в Краснодарском крае» и Уставом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района с целью активизации участия жителей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района в осуществлении местного самоуправления и решения вопросов местного значения, Совет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района, р е ш и л:</w:t>
      </w:r>
    </w:p>
    <w:p w:rsidR="00E0456C" w:rsidRPr="00E0456C" w:rsidRDefault="00E0456C" w:rsidP="00E0456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0456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инициативных проектов в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Газырском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  <w:bookmarkEnd w:id="1"/>
    </w:p>
    <w:p w:rsidR="00E0456C" w:rsidRPr="00E0456C" w:rsidRDefault="00E0456C" w:rsidP="00E0456C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56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постоянную комиссию Совета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456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0456C">
        <w:rPr>
          <w:rFonts w:ascii="Times New Roman" w:hAnsi="Times New Roman" w:cs="Times New Roman"/>
          <w:sz w:val="28"/>
          <w:szCs w:val="28"/>
        </w:rPr>
        <w:t xml:space="preserve"> района по экономике, вопросам бюджета, банков, налогов, внешнеэкономических связей и муниципальной собственности (</w:t>
      </w:r>
      <w:r>
        <w:rPr>
          <w:rFonts w:ascii="Times New Roman" w:hAnsi="Times New Roman" w:cs="Times New Roman"/>
          <w:sz w:val="28"/>
          <w:szCs w:val="28"/>
        </w:rPr>
        <w:t>Плис С.Н.</w:t>
      </w:r>
      <w:r w:rsidRPr="00E0456C">
        <w:rPr>
          <w:rFonts w:ascii="Times New Roman" w:hAnsi="Times New Roman" w:cs="Times New Roman"/>
          <w:sz w:val="28"/>
          <w:szCs w:val="28"/>
        </w:rPr>
        <w:t>).</w:t>
      </w:r>
    </w:p>
    <w:p w:rsidR="00E0456C" w:rsidRPr="00E0456C" w:rsidRDefault="00E0456C" w:rsidP="00E0456C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56C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опубликования, но не ранее 1 января 2021 года.</w:t>
      </w:r>
    </w:p>
    <w:p w:rsidR="00E0456C" w:rsidRPr="00E0456C" w:rsidRDefault="00E0456C" w:rsidP="00E0456C">
      <w:pPr>
        <w:widowControl/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456C" w:rsidRPr="00E0456C" w:rsidRDefault="00E0456C" w:rsidP="00E0456C">
      <w:pPr>
        <w:widowControl/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5525" w:type="dxa"/>
        <w:tblInd w:w="-567" w:type="dxa"/>
        <w:tblLook w:val="01E0" w:firstRow="1" w:lastRow="1" w:firstColumn="1" w:lastColumn="1" w:noHBand="0" w:noVBand="0"/>
      </w:tblPr>
      <w:tblGrid>
        <w:gridCol w:w="5211"/>
        <w:gridCol w:w="5211"/>
        <w:gridCol w:w="5103"/>
      </w:tblGrid>
      <w:tr w:rsidR="00E0456C" w:rsidRPr="00E0456C" w:rsidTr="00E0456C">
        <w:trPr>
          <w:trHeight w:val="142"/>
        </w:trPr>
        <w:tc>
          <w:tcPr>
            <w:tcW w:w="5211" w:type="dxa"/>
          </w:tcPr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Глава </w:t>
            </w:r>
            <w:proofErr w:type="spellStart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Газырского</w:t>
            </w:r>
            <w:proofErr w:type="spellEnd"/>
          </w:p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сельского поселения</w:t>
            </w:r>
          </w:p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Выселковского</w:t>
            </w:r>
            <w:proofErr w:type="spellEnd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________________Л.А. Цветкова</w:t>
            </w:r>
          </w:p>
        </w:tc>
        <w:tc>
          <w:tcPr>
            <w:tcW w:w="5211" w:type="dxa"/>
          </w:tcPr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Председатель Совета</w:t>
            </w:r>
          </w:p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Газырского</w:t>
            </w:r>
            <w:proofErr w:type="spellEnd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сельского поселения</w:t>
            </w:r>
          </w:p>
          <w:p w:rsidR="00E0456C" w:rsidRPr="00E0456C" w:rsidRDefault="00E0456C" w:rsidP="00E0456C">
            <w:pPr>
              <w:tabs>
                <w:tab w:val="left" w:pos="1134"/>
              </w:tabs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Выселковского</w:t>
            </w:r>
            <w:proofErr w:type="spellEnd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E0456C" w:rsidRPr="00E0456C" w:rsidRDefault="00E0456C" w:rsidP="00E0456C">
            <w:pPr>
              <w:widowControl/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ind w:left="321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__________________И.В. </w:t>
            </w:r>
            <w:proofErr w:type="spellStart"/>
            <w:r w:rsidRPr="00E0456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Полусмак</w:t>
            </w:r>
            <w:proofErr w:type="spellEnd"/>
          </w:p>
        </w:tc>
        <w:tc>
          <w:tcPr>
            <w:tcW w:w="5103" w:type="dxa"/>
          </w:tcPr>
          <w:p w:rsidR="00E0456C" w:rsidRPr="00E0456C" w:rsidRDefault="00E0456C" w:rsidP="00E0456C">
            <w:pPr>
              <w:widowControl/>
              <w:autoSpaceDE/>
              <w:autoSpaceDN/>
              <w:adjustRightInd/>
              <w:ind w:left="321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B6008" w:rsidRDefault="002B6008"/>
    <w:sectPr w:rsidR="002B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6C"/>
    <w:rsid w:val="002B6008"/>
    <w:rsid w:val="005F67AB"/>
    <w:rsid w:val="00E0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BF2"/>
  <w15:chartTrackingRefBased/>
  <w15:docId w15:val="{9B2097E3-1C96-49DC-8BD6-A79142A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5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0456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2020-12-21T10:05:00Z</dcterms:created>
  <dcterms:modified xsi:type="dcterms:W3CDTF">2020-12-21T10:16:00Z</dcterms:modified>
</cp:coreProperties>
</file>